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休職届</w:t>
      </w:r>
    </w:p>
    <w:p>
      <w:r>
        <w:t>私は、下記のとおり休職いたしますので、就業規則第　　条に基づきお届けします。</w:t>
      </w:r>
    </w:p>
    <w:p>
      <w:r>
        <w:rPr>
          <w:b/>
        </w:rPr>
        <w:t>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記入欄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提出日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年　　月　　日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宛名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　　　　　　　　様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所属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　　　　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氏名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　　　　　　印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休職開始日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年　　月　　日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予定期間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年　　月　　日まで（　　か月）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理由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□ 私傷病のため　□ 療養のため　□ 医師の指示による療養のため</w:t>
              <w:br/>
              <w:t>□ その他（就業規則の休職事由：　　　　）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添付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診断書　1通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休職中の連絡先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電話　　　　　　　　／メール　　　　　　　　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備考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　　　　　　　　</w:t>
            </w:r>
          </w:p>
        </w:tc>
      </w:tr>
    </w:tbl>
    <w:p/>
    <w:p>
      <w:r>
        <w:rPr>
          <w:sz w:val="16"/>
        </w:rPr>
        <w:t>理由の欄には病名や症状を書く必要はありません。休職の事由と期間は就業規則で決まるので、会社に所定の様式がある場合はそちらを使います。</w:t>
      </w:r>
    </w:p>
    <w:p>
      <w:r>
        <w:rPr>
          <w:sz w:val="16"/>
        </w:rPr>
        <w:t>添付の診断書は、医療機関に「休職の診断書」として依頼したものの原本を付けます。写しを手元に残しておきます。</w:t>
      </w:r>
    </w:p>
    <w:p>
      <w:r>
        <w:t>以上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そろばんノート テンプレート v2026.10 ｜ sorobannote.com ｜ 一般的なひな形です。個別の判断は専門家へ。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Yu Gothic" w:hAnsi="Yu Gothic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sorobannote.com</dc:creator>
  <cp:keywords/>
  <dc:description>generated by python-docx</dc:description>
  <cp:lastModifiedBy>sorobannote.com</cp:lastModifiedBy>
  <cp:revision>1</cp:revision>
  <dcterms:created xsi:type="dcterms:W3CDTF">2026-10-15T00:00:00Z</dcterms:created>
  <dcterms:modified xsi:type="dcterms:W3CDTF">2026-10-15T00:00:00Z</dcterms:modified>
  <cp:category/>
</cp:coreProperties>
</file>